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BDCE" w14:textId="46190D7F" w:rsidR="009D631F" w:rsidRPr="00D94579" w:rsidRDefault="009D631F" w:rsidP="00D94579">
      <w:pPr>
        <w:pStyle w:val="Title"/>
        <w:rPr>
          <w:b/>
          <w:bCs/>
          <w:color w:val="0070C0"/>
          <w:sz w:val="44"/>
          <w:szCs w:val="44"/>
        </w:rPr>
      </w:pPr>
      <w:r w:rsidRPr="00D94579">
        <w:rPr>
          <w:b/>
          <w:bCs/>
          <w:color w:val="0070C0"/>
          <w:sz w:val="44"/>
          <w:szCs w:val="44"/>
        </w:rPr>
        <w:t>Together Towards Zero Grant Funding Agreement</w:t>
      </w:r>
    </w:p>
    <w:p w14:paraId="69F07D8F" w14:textId="77777777" w:rsidR="00D94579" w:rsidRDefault="00D94579" w:rsidP="00D94579">
      <w:pPr>
        <w:rPr>
          <w:sz w:val="24"/>
          <w:szCs w:val="24"/>
        </w:rPr>
      </w:pPr>
    </w:p>
    <w:p w14:paraId="444CF66E" w14:textId="1A4A0FBB" w:rsidR="00D51FB9" w:rsidRPr="00D94579" w:rsidRDefault="00D51FB9" w:rsidP="00D94579">
      <w:pPr>
        <w:rPr>
          <w:b/>
          <w:bCs/>
          <w:sz w:val="24"/>
          <w:szCs w:val="24"/>
        </w:rPr>
      </w:pPr>
      <w:r w:rsidRPr="00D94579">
        <w:rPr>
          <w:b/>
          <w:bCs/>
          <w:sz w:val="24"/>
          <w:szCs w:val="24"/>
        </w:rPr>
        <w:t xml:space="preserve">Please ensure you read the requirements of the grant funding </w:t>
      </w:r>
      <w:r w:rsidR="00D94579" w:rsidRPr="00D94579">
        <w:rPr>
          <w:b/>
          <w:bCs/>
          <w:sz w:val="24"/>
          <w:szCs w:val="24"/>
        </w:rPr>
        <w:t>agreement,</w:t>
      </w:r>
      <w:r w:rsidRPr="00D94579">
        <w:rPr>
          <w:b/>
          <w:bCs/>
          <w:sz w:val="24"/>
          <w:szCs w:val="24"/>
        </w:rPr>
        <w:t xml:space="preserve"> so you are aware of your commitments.</w:t>
      </w:r>
    </w:p>
    <w:p w14:paraId="5796A3EA" w14:textId="2C98869D" w:rsidR="00D51FB9" w:rsidRPr="00D94579" w:rsidRDefault="00D51FB9" w:rsidP="00D94579">
      <w:pPr>
        <w:rPr>
          <w:sz w:val="24"/>
          <w:szCs w:val="24"/>
        </w:rPr>
      </w:pPr>
      <w:r w:rsidRPr="00D94579">
        <w:rPr>
          <w:rFonts w:eastAsia="Arial"/>
          <w:sz w:val="24"/>
          <w:szCs w:val="24"/>
        </w:rPr>
        <w:t>1.</w:t>
      </w:r>
      <w:r w:rsidR="00D94579">
        <w:rPr>
          <w:sz w:val="24"/>
          <w:szCs w:val="24"/>
        </w:rPr>
        <w:t xml:space="preserve"> </w:t>
      </w:r>
      <w:r w:rsidRPr="00D94579">
        <w:rPr>
          <w:rFonts w:eastAsia="Arial"/>
          <w:sz w:val="24"/>
          <w:szCs w:val="24"/>
        </w:rPr>
        <w:t>For the purposes of the Funding Agreement, ‘recipient’ means the individual or group stated on the application form. The ‘council’ means Brent Council.</w:t>
      </w:r>
    </w:p>
    <w:p w14:paraId="491B2C90" w14:textId="73D09603" w:rsidR="00D51FB9" w:rsidRPr="00D94579" w:rsidRDefault="00D51FB9" w:rsidP="00D94579">
      <w:pPr>
        <w:rPr>
          <w:sz w:val="24"/>
          <w:szCs w:val="24"/>
        </w:rPr>
      </w:pPr>
      <w:r w:rsidRPr="00D94579">
        <w:rPr>
          <w:rFonts w:eastAsia="Arial"/>
          <w:sz w:val="24"/>
          <w:szCs w:val="24"/>
        </w:rPr>
        <w:t>2.</w:t>
      </w:r>
      <w:r w:rsidR="00D94579">
        <w:rPr>
          <w:sz w:val="24"/>
          <w:szCs w:val="24"/>
        </w:rPr>
        <w:t xml:space="preserve"> </w:t>
      </w:r>
      <w:r w:rsidRPr="00D94579">
        <w:rPr>
          <w:rFonts w:eastAsia="Arial"/>
          <w:sz w:val="24"/>
          <w:szCs w:val="24"/>
        </w:rPr>
        <w:t xml:space="preserve">The recipient’s project must be non-profit making. </w:t>
      </w:r>
    </w:p>
    <w:p w14:paraId="32896103" w14:textId="45E1185F" w:rsidR="00D51FB9" w:rsidRPr="00D94579" w:rsidRDefault="00D51FB9" w:rsidP="00D94579">
      <w:pPr>
        <w:rPr>
          <w:sz w:val="24"/>
          <w:szCs w:val="24"/>
        </w:rPr>
      </w:pPr>
      <w:r w:rsidRPr="00D94579">
        <w:rPr>
          <w:rFonts w:eastAsia="Arial"/>
          <w:sz w:val="24"/>
          <w:szCs w:val="24"/>
        </w:rPr>
        <w:t>3.</w:t>
      </w:r>
      <w:r w:rsidR="00D94579">
        <w:rPr>
          <w:sz w:val="24"/>
          <w:szCs w:val="24"/>
        </w:rPr>
        <w:t xml:space="preserve"> </w:t>
      </w:r>
      <w:r w:rsidRPr="00D94579">
        <w:rPr>
          <w:rFonts w:eastAsia="Arial"/>
          <w:sz w:val="24"/>
          <w:szCs w:val="24"/>
        </w:rPr>
        <w:t xml:space="preserve">The project activity must be targeted on Brent and bring direct benefit to residents of Brent. </w:t>
      </w:r>
    </w:p>
    <w:p w14:paraId="5B5B7B9E" w14:textId="6E97B9A1" w:rsidR="00D51FB9" w:rsidRPr="00D94579" w:rsidRDefault="00D51FB9" w:rsidP="00D94579">
      <w:pPr>
        <w:rPr>
          <w:sz w:val="24"/>
          <w:szCs w:val="24"/>
        </w:rPr>
      </w:pPr>
      <w:r w:rsidRPr="00D94579">
        <w:rPr>
          <w:rFonts w:eastAsia="Arial"/>
          <w:sz w:val="24"/>
          <w:szCs w:val="24"/>
        </w:rPr>
        <w:t>4.</w:t>
      </w:r>
      <w:r w:rsidR="00D94579">
        <w:rPr>
          <w:sz w:val="24"/>
          <w:szCs w:val="24"/>
        </w:rPr>
        <w:t xml:space="preserve"> </w:t>
      </w:r>
      <w:r w:rsidRPr="00D94579">
        <w:rPr>
          <w:rFonts w:eastAsia="Arial"/>
          <w:sz w:val="24"/>
          <w:szCs w:val="24"/>
        </w:rPr>
        <w:t xml:space="preserve">Funds awarded must only be used for the purposes set out in the application form or approval </w:t>
      </w:r>
      <w:proofErr w:type="gramStart"/>
      <w:r w:rsidRPr="00D94579">
        <w:rPr>
          <w:rFonts w:eastAsia="Arial"/>
          <w:sz w:val="24"/>
          <w:szCs w:val="24"/>
        </w:rPr>
        <w:t>correspondence, unless</w:t>
      </w:r>
      <w:proofErr w:type="gramEnd"/>
      <w:r w:rsidRPr="00D94579">
        <w:rPr>
          <w:rFonts w:eastAsia="Arial"/>
          <w:sz w:val="24"/>
          <w:szCs w:val="24"/>
        </w:rPr>
        <w:t xml:space="preserve"> changes are agreed by the council in writing. </w:t>
      </w:r>
    </w:p>
    <w:p w14:paraId="5FA239D5" w14:textId="5A839430" w:rsidR="00D51FB9" w:rsidRPr="00D94579" w:rsidRDefault="00D51FB9" w:rsidP="00D94579">
      <w:pPr>
        <w:rPr>
          <w:sz w:val="24"/>
          <w:szCs w:val="24"/>
        </w:rPr>
      </w:pPr>
      <w:r w:rsidRPr="00D94579">
        <w:rPr>
          <w:rFonts w:eastAsia="Arial"/>
          <w:sz w:val="24"/>
          <w:szCs w:val="24"/>
        </w:rPr>
        <w:t>5.</w:t>
      </w:r>
      <w:r w:rsidR="00D94579">
        <w:rPr>
          <w:sz w:val="24"/>
          <w:szCs w:val="24"/>
        </w:rPr>
        <w:t xml:space="preserve"> </w:t>
      </w:r>
      <w:r w:rsidRPr="00D94579">
        <w:rPr>
          <w:rFonts w:eastAsia="Arial"/>
          <w:sz w:val="24"/>
          <w:szCs w:val="24"/>
        </w:rPr>
        <w:t xml:space="preserve">The recipient shall not use any part of the council’s award to support any political party or to engage in publicity, which could reasonably be regarded as designed to affect support for a political party. </w:t>
      </w:r>
    </w:p>
    <w:p w14:paraId="6D918D9F" w14:textId="0CA8C790" w:rsidR="00D51FB9" w:rsidRPr="00D94579" w:rsidRDefault="00D51FB9" w:rsidP="00D94579">
      <w:pPr>
        <w:rPr>
          <w:sz w:val="24"/>
          <w:szCs w:val="24"/>
        </w:rPr>
      </w:pPr>
      <w:r w:rsidRPr="00D94579">
        <w:rPr>
          <w:rFonts w:eastAsia="Arial"/>
          <w:sz w:val="24"/>
          <w:szCs w:val="24"/>
        </w:rPr>
        <w:t>6.</w:t>
      </w:r>
      <w:r w:rsidR="00D94579">
        <w:rPr>
          <w:sz w:val="24"/>
          <w:szCs w:val="24"/>
        </w:rPr>
        <w:t xml:space="preserve"> </w:t>
      </w:r>
      <w:r w:rsidRPr="00D94579">
        <w:rPr>
          <w:rFonts w:eastAsia="Arial"/>
          <w:sz w:val="24"/>
          <w:szCs w:val="24"/>
        </w:rPr>
        <w:t xml:space="preserve">Funds may not be used to promote any religion or for religious activity. </w:t>
      </w:r>
    </w:p>
    <w:p w14:paraId="03F30686" w14:textId="12F3F169" w:rsidR="00D51FB9" w:rsidRPr="00D94579" w:rsidRDefault="00D51FB9" w:rsidP="00D94579">
      <w:pPr>
        <w:rPr>
          <w:sz w:val="24"/>
          <w:szCs w:val="24"/>
        </w:rPr>
      </w:pPr>
      <w:r w:rsidRPr="00D94579">
        <w:rPr>
          <w:rFonts w:eastAsia="Arial"/>
          <w:sz w:val="24"/>
          <w:szCs w:val="24"/>
        </w:rPr>
        <w:t>7.</w:t>
      </w:r>
      <w:r w:rsidR="00D94579">
        <w:rPr>
          <w:sz w:val="24"/>
          <w:szCs w:val="24"/>
        </w:rPr>
        <w:t xml:space="preserve"> </w:t>
      </w:r>
      <w:r w:rsidRPr="00D94579">
        <w:rPr>
          <w:rFonts w:eastAsia="Arial"/>
          <w:sz w:val="24"/>
          <w:szCs w:val="24"/>
        </w:rPr>
        <w:t xml:space="preserve">Funds may not be used for the purchase of alcohol. </w:t>
      </w:r>
    </w:p>
    <w:p w14:paraId="1D4DFC9A" w14:textId="7659D214" w:rsidR="00D51FB9" w:rsidRPr="00D94579" w:rsidRDefault="00D51FB9" w:rsidP="00D94579">
      <w:pPr>
        <w:rPr>
          <w:sz w:val="24"/>
          <w:szCs w:val="24"/>
        </w:rPr>
      </w:pPr>
      <w:r w:rsidRPr="00D94579">
        <w:rPr>
          <w:rFonts w:eastAsia="Arial"/>
          <w:sz w:val="24"/>
          <w:szCs w:val="24"/>
        </w:rPr>
        <w:t>8.</w:t>
      </w:r>
      <w:r w:rsidR="00D94579">
        <w:rPr>
          <w:sz w:val="24"/>
          <w:szCs w:val="24"/>
        </w:rPr>
        <w:t xml:space="preserve"> </w:t>
      </w:r>
      <w:r w:rsidRPr="00D94579">
        <w:rPr>
          <w:rFonts w:eastAsia="Arial"/>
          <w:sz w:val="24"/>
          <w:szCs w:val="24"/>
        </w:rPr>
        <w:t>Any allocation from this programme must be spent and accounted for within 4 weeks of completion of the project activity.</w:t>
      </w:r>
    </w:p>
    <w:p w14:paraId="53E06315" w14:textId="379DD1B1" w:rsidR="00D51FB9" w:rsidRPr="00D94579" w:rsidRDefault="00D51FB9" w:rsidP="00D94579">
      <w:pPr>
        <w:rPr>
          <w:sz w:val="24"/>
          <w:szCs w:val="24"/>
        </w:rPr>
      </w:pPr>
      <w:r w:rsidRPr="00D94579">
        <w:rPr>
          <w:rFonts w:eastAsia="Arial"/>
          <w:sz w:val="24"/>
          <w:szCs w:val="24"/>
        </w:rPr>
        <w:t>9.</w:t>
      </w:r>
      <w:r w:rsidR="00D94579">
        <w:rPr>
          <w:sz w:val="24"/>
          <w:szCs w:val="24"/>
        </w:rPr>
        <w:t xml:space="preserve"> </w:t>
      </w:r>
      <w:r w:rsidRPr="00D94579">
        <w:rPr>
          <w:rFonts w:eastAsia="Arial"/>
          <w:sz w:val="24"/>
          <w:szCs w:val="24"/>
        </w:rPr>
        <w:t>The recipient is required to submit receipts as evidence of expenditure together with monitoring and feedback at the end of the project.</w:t>
      </w:r>
    </w:p>
    <w:p w14:paraId="6245ECE0" w14:textId="6E60298A" w:rsidR="00D51FB9" w:rsidRPr="00D94579" w:rsidRDefault="00D51FB9" w:rsidP="00D94579">
      <w:pPr>
        <w:rPr>
          <w:sz w:val="24"/>
          <w:szCs w:val="24"/>
        </w:rPr>
      </w:pPr>
      <w:r w:rsidRPr="00D94579">
        <w:rPr>
          <w:rFonts w:eastAsia="Arial"/>
          <w:sz w:val="24"/>
          <w:szCs w:val="24"/>
        </w:rPr>
        <w:t>10.</w:t>
      </w:r>
      <w:r w:rsidR="00D94579">
        <w:rPr>
          <w:sz w:val="24"/>
          <w:szCs w:val="24"/>
        </w:rPr>
        <w:t xml:space="preserve"> </w:t>
      </w:r>
      <w:r w:rsidRPr="00D94579">
        <w:rPr>
          <w:rFonts w:eastAsia="Arial"/>
          <w:sz w:val="24"/>
          <w:szCs w:val="24"/>
        </w:rPr>
        <w:t xml:space="preserve">Individual items of equipment purchased with council funding with a value exceeding £1000 must be insured by the recipient and shall become the property of the council if the project or group folds within two years of receiving the award. </w:t>
      </w:r>
    </w:p>
    <w:p w14:paraId="2F9D3BD2" w14:textId="33F7E71D" w:rsidR="00D51FB9" w:rsidRPr="00D94579" w:rsidRDefault="00D51FB9" w:rsidP="00D94579">
      <w:pPr>
        <w:rPr>
          <w:sz w:val="24"/>
          <w:szCs w:val="24"/>
        </w:rPr>
      </w:pPr>
      <w:r w:rsidRPr="00D94579">
        <w:rPr>
          <w:rFonts w:eastAsia="Arial"/>
          <w:sz w:val="24"/>
          <w:szCs w:val="24"/>
        </w:rPr>
        <w:t>11.</w:t>
      </w:r>
      <w:r w:rsidR="00D94579">
        <w:rPr>
          <w:sz w:val="24"/>
          <w:szCs w:val="24"/>
        </w:rPr>
        <w:t xml:space="preserve"> </w:t>
      </w:r>
      <w:r w:rsidRPr="00D94579">
        <w:rPr>
          <w:rFonts w:eastAsia="Arial"/>
          <w:sz w:val="24"/>
          <w:szCs w:val="24"/>
        </w:rPr>
        <w:t xml:space="preserve">The award cannot be used for expenditure made before the date of your offer notification. </w:t>
      </w:r>
    </w:p>
    <w:p w14:paraId="3E0CB717" w14:textId="70F3650E" w:rsidR="00D51FB9" w:rsidRPr="00D94579" w:rsidRDefault="00D51FB9" w:rsidP="00D94579">
      <w:pPr>
        <w:rPr>
          <w:sz w:val="24"/>
          <w:szCs w:val="24"/>
        </w:rPr>
      </w:pPr>
      <w:r w:rsidRPr="00D94579">
        <w:rPr>
          <w:rFonts w:eastAsia="Arial"/>
          <w:sz w:val="24"/>
          <w:szCs w:val="24"/>
        </w:rPr>
        <w:t>12.</w:t>
      </w:r>
      <w:r w:rsidR="00D94579">
        <w:rPr>
          <w:sz w:val="24"/>
          <w:szCs w:val="24"/>
        </w:rPr>
        <w:t xml:space="preserve"> </w:t>
      </w:r>
      <w:r w:rsidRPr="00D94579">
        <w:rPr>
          <w:rFonts w:eastAsia="Arial"/>
          <w:sz w:val="24"/>
          <w:szCs w:val="24"/>
        </w:rPr>
        <w:t xml:space="preserve">Proper and appropriate financial and accounting records must be in maintained </w:t>
      </w:r>
      <w:r w:rsidR="002A286D" w:rsidRPr="00D94579">
        <w:rPr>
          <w:rFonts w:eastAsia="Arial"/>
          <w:sz w:val="24"/>
          <w:szCs w:val="24"/>
        </w:rPr>
        <w:t>e.g.</w:t>
      </w:r>
      <w:r w:rsidRPr="00D94579">
        <w:rPr>
          <w:rFonts w:eastAsia="Arial"/>
          <w:sz w:val="24"/>
          <w:szCs w:val="24"/>
        </w:rPr>
        <w:t xml:space="preserve">an income and expenditure sheet, receipts, </w:t>
      </w:r>
      <w:proofErr w:type="gramStart"/>
      <w:r w:rsidRPr="00D94579">
        <w:rPr>
          <w:rFonts w:eastAsia="Arial"/>
          <w:sz w:val="24"/>
          <w:szCs w:val="24"/>
        </w:rPr>
        <w:t>invoices</w:t>
      </w:r>
      <w:proofErr w:type="gramEnd"/>
      <w:r w:rsidRPr="00D94579">
        <w:rPr>
          <w:rFonts w:eastAsia="Arial"/>
          <w:sz w:val="24"/>
          <w:szCs w:val="24"/>
        </w:rPr>
        <w:t xml:space="preserve"> and quotes.</w:t>
      </w:r>
    </w:p>
    <w:p w14:paraId="08D8B1FE" w14:textId="794C313D" w:rsidR="00D51FB9" w:rsidRPr="00D94579" w:rsidRDefault="00D51FB9" w:rsidP="00D94579">
      <w:pPr>
        <w:rPr>
          <w:sz w:val="24"/>
          <w:szCs w:val="24"/>
        </w:rPr>
      </w:pPr>
      <w:r w:rsidRPr="00D94579">
        <w:rPr>
          <w:rFonts w:eastAsia="Arial"/>
          <w:sz w:val="24"/>
          <w:szCs w:val="24"/>
        </w:rPr>
        <w:t>13.</w:t>
      </w:r>
      <w:r w:rsidR="00D94579">
        <w:rPr>
          <w:sz w:val="24"/>
          <w:szCs w:val="24"/>
        </w:rPr>
        <w:t xml:space="preserve"> </w:t>
      </w:r>
      <w:r w:rsidRPr="00D94579">
        <w:rPr>
          <w:rFonts w:eastAsia="Arial"/>
          <w:sz w:val="24"/>
          <w:szCs w:val="24"/>
        </w:rPr>
        <w:t xml:space="preserve">If the recipient owes an outstanding debt to the council, which is unrelated to the award, the council will not pay funding until such time as the entire debt has been cleared. </w:t>
      </w:r>
    </w:p>
    <w:p w14:paraId="08776C6B" w14:textId="5B6648BC" w:rsidR="00D94579" w:rsidRPr="00D468A6" w:rsidRDefault="00D51FB9" w:rsidP="00D94579">
      <w:pPr>
        <w:rPr>
          <w:sz w:val="24"/>
          <w:szCs w:val="24"/>
        </w:rPr>
      </w:pPr>
      <w:r w:rsidRPr="00D94579">
        <w:rPr>
          <w:rFonts w:eastAsia="Arial"/>
          <w:sz w:val="24"/>
          <w:szCs w:val="24"/>
        </w:rPr>
        <w:t>14.</w:t>
      </w:r>
      <w:r w:rsidR="00D94579">
        <w:rPr>
          <w:sz w:val="24"/>
          <w:szCs w:val="24"/>
        </w:rPr>
        <w:t xml:space="preserve"> </w:t>
      </w:r>
      <w:r w:rsidRPr="00D94579">
        <w:rPr>
          <w:rFonts w:eastAsia="Arial"/>
          <w:sz w:val="24"/>
          <w:szCs w:val="24"/>
        </w:rPr>
        <w:t xml:space="preserve">If the recipient has failed to submit the required monitoring information from previous council funding, the council will not consider any new application until this has been rectified. </w:t>
      </w:r>
    </w:p>
    <w:p w14:paraId="038FCE14" w14:textId="7B808143" w:rsidR="00D51FB9" w:rsidRPr="00D94579" w:rsidRDefault="00D51FB9" w:rsidP="00D94579">
      <w:pPr>
        <w:rPr>
          <w:sz w:val="24"/>
          <w:szCs w:val="24"/>
        </w:rPr>
      </w:pPr>
      <w:r w:rsidRPr="00D94579">
        <w:rPr>
          <w:rFonts w:eastAsia="Arial"/>
          <w:sz w:val="24"/>
          <w:szCs w:val="24"/>
        </w:rPr>
        <w:t>15.</w:t>
      </w:r>
      <w:r w:rsidR="00D94579">
        <w:rPr>
          <w:sz w:val="24"/>
          <w:szCs w:val="24"/>
        </w:rPr>
        <w:t xml:space="preserve"> </w:t>
      </w:r>
      <w:r w:rsidRPr="00D94579">
        <w:rPr>
          <w:rFonts w:eastAsia="Arial"/>
          <w:sz w:val="24"/>
          <w:szCs w:val="24"/>
        </w:rPr>
        <w:t xml:space="preserve">Council support should be acknowledged on project literature where possible </w:t>
      </w:r>
      <w:proofErr w:type="gramStart"/>
      <w:r w:rsidRPr="00D94579">
        <w:rPr>
          <w:rFonts w:eastAsia="Arial"/>
          <w:sz w:val="24"/>
          <w:szCs w:val="24"/>
        </w:rPr>
        <w:t>e.g.</w:t>
      </w:r>
      <w:proofErr w:type="gramEnd"/>
      <w:r w:rsidRPr="00D94579">
        <w:rPr>
          <w:rFonts w:eastAsia="Arial"/>
          <w:sz w:val="24"/>
          <w:szCs w:val="24"/>
        </w:rPr>
        <w:t xml:space="preserve"> Brent Council logo and Together Towards Zero logo. </w:t>
      </w:r>
    </w:p>
    <w:p w14:paraId="3EE18658" w14:textId="677D5EAB" w:rsidR="00D51FB9" w:rsidRPr="00D94579" w:rsidRDefault="00D51FB9" w:rsidP="00D94579">
      <w:pPr>
        <w:rPr>
          <w:rFonts w:eastAsia="Arial"/>
          <w:sz w:val="24"/>
          <w:szCs w:val="24"/>
        </w:rPr>
      </w:pPr>
      <w:r w:rsidRPr="00D94579">
        <w:rPr>
          <w:rFonts w:eastAsia="Arial"/>
          <w:sz w:val="24"/>
          <w:szCs w:val="24"/>
        </w:rPr>
        <w:lastRenderedPageBreak/>
        <w:t>16.</w:t>
      </w:r>
      <w:r w:rsidR="00D94579">
        <w:rPr>
          <w:sz w:val="24"/>
          <w:szCs w:val="24"/>
        </w:rPr>
        <w:t xml:space="preserve"> </w:t>
      </w:r>
      <w:r w:rsidRPr="00D94579">
        <w:rPr>
          <w:rFonts w:eastAsia="Arial"/>
          <w:sz w:val="24"/>
          <w:szCs w:val="24"/>
        </w:rPr>
        <w:t>A council officer will be assigned to the funded project to provide liaison as necessary. The recipient must keep this officer informed of the progress of the project.</w:t>
      </w:r>
    </w:p>
    <w:p w14:paraId="6CEBB6D5" w14:textId="4FA5B6BD" w:rsidR="00D51FB9" w:rsidRPr="00D94579" w:rsidRDefault="00D51FB9" w:rsidP="00D94579">
      <w:pPr>
        <w:rPr>
          <w:sz w:val="24"/>
          <w:szCs w:val="24"/>
        </w:rPr>
      </w:pPr>
      <w:r w:rsidRPr="00D94579">
        <w:rPr>
          <w:sz w:val="24"/>
          <w:szCs w:val="24"/>
        </w:rPr>
        <w:t xml:space="preserve">17. </w:t>
      </w:r>
      <w:r w:rsidRPr="00D94579">
        <w:rPr>
          <w:rFonts w:eastAsia="Arial"/>
          <w:sz w:val="24"/>
          <w:szCs w:val="24"/>
        </w:rPr>
        <w:t>Monitoring information must be provided as outlined in the application pack and access given to the project at all reasonable times in order that council officers may provide development support and carry out monitoring and evaluation duties as appropriate.</w:t>
      </w:r>
    </w:p>
    <w:p w14:paraId="29D1F38E" w14:textId="401F81C9" w:rsidR="00D51FB9" w:rsidRPr="00D94579" w:rsidRDefault="00D51FB9" w:rsidP="00D94579">
      <w:pPr>
        <w:rPr>
          <w:sz w:val="24"/>
          <w:szCs w:val="24"/>
        </w:rPr>
      </w:pPr>
      <w:r w:rsidRPr="00D94579">
        <w:rPr>
          <w:rFonts w:eastAsia="Arial"/>
          <w:sz w:val="24"/>
          <w:szCs w:val="24"/>
        </w:rPr>
        <w:t>18.</w:t>
      </w:r>
      <w:r w:rsidR="00D94579">
        <w:rPr>
          <w:sz w:val="24"/>
          <w:szCs w:val="24"/>
        </w:rPr>
        <w:t xml:space="preserve"> </w:t>
      </w:r>
      <w:r w:rsidRPr="00D94579">
        <w:rPr>
          <w:rFonts w:eastAsia="Arial"/>
          <w:sz w:val="24"/>
          <w:szCs w:val="24"/>
        </w:rPr>
        <w:t>The project must be inclusive of all sections of the Brent community and ensure it operates good practice in equal opportunities.</w:t>
      </w:r>
    </w:p>
    <w:p w14:paraId="767950E5" w14:textId="32A7A0B6" w:rsidR="00D51FB9" w:rsidRPr="00D94579" w:rsidRDefault="00D51FB9" w:rsidP="00D94579">
      <w:pPr>
        <w:rPr>
          <w:sz w:val="24"/>
          <w:szCs w:val="24"/>
        </w:rPr>
      </w:pPr>
      <w:r w:rsidRPr="00D94579">
        <w:rPr>
          <w:rFonts w:eastAsia="Arial"/>
          <w:sz w:val="24"/>
          <w:szCs w:val="24"/>
        </w:rPr>
        <w:t>19.</w:t>
      </w:r>
      <w:r w:rsidR="00D94579">
        <w:rPr>
          <w:sz w:val="24"/>
          <w:szCs w:val="24"/>
        </w:rPr>
        <w:t xml:space="preserve"> </w:t>
      </w:r>
      <w:r w:rsidRPr="00D94579">
        <w:rPr>
          <w:rFonts w:eastAsia="Arial"/>
          <w:sz w:val="24"/>
          <w:szCs w:val="24"/>
        </w:rPr>
        <w:t xml:space="preserve">The recipient and any third-party project organisers must comply with all legal requirements in relation to employment, insurance, health and safety, child and vulnerable adult protection, service delivery, </w:t>
      </w:r>
      <w:proofErr w:type="gramStart"/>
      <w:r w:rsidRPr="00D94579">
        <w:rPr>
          <w:rFonts w:eastAsia="Arial"/>
          <w:sz w:val="24"/>
          <w:szCs w:val="24"/>
        </w:rPr>
        <w:t>premises</w:t>
      </w:r>
      <w:proofErr w:type="gramEnd"/>
      <w:r w:rsidRPr="00D94579">
        <w:rPr>
          <w:rFonts w:eastAsia="Arial"/>
          <w:sz w:val="24"/>
          <w:szCs w:val="24"/>
        </w:rPr>
        <w:t xml:space="preserve"> and other relevant matters.</w:t>
      </w:r>
    </w:p>
    <w:p w14:paraId="272157E1" w14:textId="5069B639" w:rsidR="00D51FB9" w:rsidRPr="00D94579" w:rsidRDefault="00D51FB9" w:rsidP="00D94579">
      <w:pPr>
        <w:rPr>
          <w:sz w:val="24"/>
          <w:szCs w:val="24"/>
        </w:rPr>
      </w:pPr>
      <w:r w:rsidRPr="00D94579">
        <w:rPr>
          <w:rFonts w:eastAsia="Arial"/>
          <w:sz w:val="24"/>
          <w:szCs w:val="24"/>
        </w:rPr>
        <w:t>20.</w:t>
      </w:r>
      <w:r w:rsidR="00D94579">
        <w:rPr>
          <w:sz w:val="24"/>
          <w:szCs w:val="24"/>
        </w:rPr>
        <w:t xml:space="preserve"> </w:t>
      </w:r>
      <w:r w:rsidRPr="00D94579">
        <w:rPr>
          <w:rFonts w:eastAsia="Arial"/>
          <w:sz w:val="24"/>
          <w:szCs w:val="24"/>
        </w:rPr>
        <w:t>No recipient or member of the organising group or management committee shall receive payment for services from this award.</w:t>
      </w:r>
    </w:p>
    <w:p w14:paraId="453521CA" w14:textId="1902D0AE" w:rsidR="00D51FB9" w:rsidRPr="00D94579" w:rsidRDefault="00D51FB9" w:rsidP="00D94579">
      <w:pPr>
        <w:rPr>
          <w:sz w:val="24"/>
          <w:szCs w:val="24"/>
        </w:rPr>
      </w:pPr>
      <w:r w:rsidRPr="00D94579">
        <w:rPr>
          <w:rFonts w:eastAsia="Arial"/>
          <w:sz w:val="24"/>
          <w:szCs w:val="24"/>
        </w:rPr>
        <w:t>21.</w:t>
      </w:r>
      <w:r w:rsidR="00D94579">
        <w:rPr>
          <w:sz w:val="24"/>
          <w:szCs w:val="24"/>
        </w:rPr>
        <w:t xml:space="preserve"> </w:t>
      </w:r>
      <w:r w:rsidRPr="00D94579">
        <w:rPr>
          <w:rFonts w:eastAsia="Arial"/>
          <w:sz w:val="24"/>
          <w:szCs w:val="24"/>
        </w:rPr>
        <w:t>Awards may not be used to subsidise fundraising activities.</w:t>
      </w:r>
    </w:p>
    <w:p w14:paraId="225E0E10" w14:textId="1F72319B" w:rsidR="00D51FB9" w:rsidRPr="00D94579" w:rsidRDefault="00D51FB9" w:rsidP="00D94579">
      <w:pPr>
        <w:rPr>
          <w:rFonts w:eastAsia="Arial"/>
          <w:sz w:val="24"/>
          <w:szCs w:val="24"/>
        </w:rPr>
      </w:pPr>
      <w:r w:rsidRPr="00D94579">
        <w:rPr>
          <w:rFonts w:eastAsia="Arial"/>
          <w:sz w:val="24"/>
          <w:szCs w:val="24"/>
        </w:rPr>
        <w:t>22.</w:t>
      </w:r>
      <w:r w:rsidR="00D94579">
        <w:rPr>
          <w:sz w:val="24"/>
          <w:szCs w:val="24"/>
        </w:rPr>
        <w:t xml:space="preserve"> </w:t>
      </w:r>
      <w:r w:rsidRPr="00D94579">
        <w:rPr>
          <w:rFonts w:eastAsia="Arial"/>
          <w:sz w:val="24"/>
          <w:szCs w:val="24"/>
        </w:rPr>
        <w:t xml:space="preserve">Recipients will be expected to share information on their activities, </w:t>
      </w:r>
      <w:proofErr w:type="gramStart"/>
      <w:r w:rsidRPr="00D94579">
        <w:rPr>
          <w:rFonts w:eastAsia="Arial"/>
          <w:sz w:val="24"/>
          <w:szCs w:val="24"/>
        </w:rPr>
        <w:t>outcomes</w:t>
      </w:r>
      <w:proofErr w:type="gramEnd"/>
      <w:r w:rsidRPr="00D94579">
        <w:rPr>
          <w:rFonts w:eastAsia="Arial"/>
          <w:sz w:val="24"/>
          <w:szCs w:val="24"/>
        </w:rPr>
        <w:t xml:space="preserve"> and achievements, as and when required by the council.</w:t>
      </w:r>
    </w:p>
    <w:p w14:paraId="0D4E40D3" w14:textId="5F4EC83C" w:rsidR="00D51FB9" w:rsidRPr="00D94579" w:rsidRDefault="00D51FB9" w:rsidP="00D94579">
      <w:pPr>
        <w:rPr>
          <w:rFonts w:eastAsia="Arial"/>
          <w:sz w:val="24"/>
          <w:szCs w:val="24"/>
        </w:rPr>
      </w:pPr>
      <w:r w:rsidRPr="00D94579">
        <w:rPr>
          <w:rFonts w:eastAsia="Arial"/>
          <w:sz w:val="24"/>
          <w:szCs w:val="24"/>
        </w:rPr>
        <w:t>23.</w:t>
      </w:r>
      <w:r w:rsidR="00D94579">
        <w:rPr>
          <w:sz w:val="24"/>
          <w:szCs w:val="24"/>
        </w:rPr>
        <w:t xml:space="preserve"> </w:t>
      </w:r>
      <w:r w:rsidRPr="00D94579">
        <w:rPr>
          <w:rFonts w:eastAsia="Arial"/>
          <w:sz w:val="24"/>
          <w:szCs w:val="24"/>
        </w:rPr>
        <w:t>Recorded consent is required from people appearing in photographs and videos.</w:t>
      </w:r>
    </w:p>
    <w:p w14:paraId="07B41A65" w14:textId="690544EA" w:rsidR="00D51FB9" w:rsidRPr="00D94579" w:rsidRDefault="00D51FB9" w:rsidP="00D94579">
      <w:pPr>
        <w:rPr>
          <w:rFonts w:eastAsia="Times New Roman"/>
          <w:sz w:val="24"/>
          <w:szCs w:val="24"/>
        </w:rPr>
      </w:pPr>
      <w:r w:rsidRPr="00D94579">
        <w:rPr>
          <w:rFonts w:eastAsia="Arial"/>
          <w:sz w:val="24"/>
          <w:szCs w:val="24"/>
        </w:rPr>
        <w:t>24.</w:t>
      </w:r>
      <w:r w:rsidR="00D94579">
        <w:rPr>
          <w:rFonts w:eastAsia="Arial"/>
          <w:sz w:val="24"/>
          <w:szCs w:val="24"/>
        </w:rPr>
        <w:t xml:space="preserve"> </w:t>
      </w:r>
      <w:r w:rsidRPr="00D94579">
        <w:rPr>
          <w:rFonts w:eastAsia="Times New Roman"/>
          <w:sz w:val="24"/>
          <w:szCs w:val="24"/>
        </w:rPr>
        <w:t>If the council makes an overpayment to the recipient, it will seek recovery of all sums overpaid. The recipient will repay any overpayment to the council within thirty (30) calendar days of receiving a written request from the Authority to make a repayment.</w:t>
      </w:r>
    </w:p>
    <w:p w14:paraId="721E7BA2" w14:textId="751BED1F" w:rsidR="00D94579" w:rsidRDefault="00D51FB9" w:rsidP="00D94579">
      <w:pPr>
        <w:rPr>
          <w:rFonts w:eastAsia="Times New Roman"/>
          <w:sz w:val="24"/>
          <w:szCs w:val="24"/>
        </w:rPr>
      </w:pPr>
      <w:r w:rsidRPr="00D94579">
        <w:rPr>
          <w:rFonts w:eastAsia="Times New Roman"/>
          <w:sz w:val="24"/>
          <w:szCs w:val="24"/>
        </w:rPr>
        <w:t>25.</w:t>
      </w:r>
      <w:r w:rsidR="00D94579">
        <w:rPr>
          <w:rFonts w:eastAsia="Times New Roman"/>
          <w:sz w:val="24"/>
          <w:szCs w:val="24"/>
        </w:rPr>
        <w:t xml:space="preserve"> </w:t>
      </w:r>
      <w:r w:rsidRPr="00D94579">
        <w:rPr>
          <w:rFonts w:eastAsia="Times New Roman"/>
          <w:sz w:val="24"/>
          <w:szCs w:val="24"/>
        </w:rPr>
        <w:t>The recipient may not retain any portion of the Grant that has not been used by the end of the project activity, any unspent monies must be repaid to the council within thirty (30) working days from the date on which the request for payment is sent.</w:t>
      </w:r>
    </w:p>
    <w:p w14:paraId="12C8FE83" w14:textId="77777777" w:rsidR="00D468A6" w:rsidRPr="00D94579" w:rsidRDefault="00D468A6" w:rsidP="00D94579">
      <w:pPr>
        <w:rPr>
          <w:rFonts w:eastAsia="Times New Roman"/>
          <w:sz w:val="24"/>
          <w:szCs w:val="24"/>
        </w:rPr>
      </w:pPr>
    </w:p>
    <w:p w14:paraId="08FC3A95" w14:textId="33E5CAF1" w:rsidR="00C547A9" w:rsidRPr="00C547A9" w:rsidRDefault="00C547A9" w:rsidP="00D94579">
      <w:pPr>
        <w:pBdr>
          <w:top w:val="single" w:sz="4" w:space="1" w:color="auto"/>
          <w:left w:val="single" w:sz="4" w:space="4" w:color="auto"/>
          <w:bottom w:val="single" w:sz="4" w:space="1" w:color="auto"/>
          <w:right w:val="single" w:sz="4" w:space="4" w:color="auto"/>
        </w:pBdr>
        <w:rPr>
          <w:rFonts w:eastAsia="Arial"/>
          <w:b/>
          <w:bCs/>
          <w:sz w:val="28"/>
          <w:szCs w:val="28"/>
        </w:rPr>
      </w:pPr>
      <w:r w:rsidRPr="00C547A9">
        <w:rPr>
          <w:rFonts w:eastAsia="Arial"/>
          <w:b/>
          <w:bCs/>
          <w:sz w:val="28"/>
          <w:szCs w:val="28"/>
        </w:rPr>
        <w:t>Agreement</w:t>
      </w:r>
    </w:p>
    <w:p w14:paraId="094B6A9E" w14:textId="0EF5DBC1" w:rsidR="00D51FB9" w:rsidRPr="00D94579" w:rsidRDefault="00D51FB9" w:rsidP="00D94579">
      <w:pPr>
        <w:pBdr>
          <w:top w:val="single" w:sz="4" w:space="1" w:color="auto"/>
          <w:left w:val="single" w:sz="4" w:space="4" w:color="auto"/>
          <w:bottom w:val="single" w:sz="4" w:space="1" w:color="auto"/>
          <w:right w:val="single" w:sz="4" w:space="4" w:color="auto"/>
        </w:pBdr>
        <w:rPr>
          <w:rFonts w:eastAsia="Arial"/>
          <w:b/>
          <w:bCs/>
          <w:sz w:val="24"/>
          <w:szCs w:val="24"/>
        </w:rPr>
      </w:pPr>
      <w:r w:rsidRPr="00D94579">
        <w:rPr>
          <w:rFonts w:eastAsia="Arial"/>
          <w:b/>
          <w:bCs/>
          <w:sz w:val="24"/>
          <w:szCs w:val="24"/>
        </w:rPr>
        <w:t>I have read these conditions and in the event of a successful council award agree to be bound by them. I understand no funds will be paid unless this agreement is signed. I certify that the information supplied is accurate to the best of my knowledge. I understand and accept that providing deliberate false information could result in legal action being taken against me and withdrawal of funds awarded.</w:t>
      </w:r>
    </w:p>
    <w:p w14:paraId="6FC0FEA7" w14:textId="77777777" w:rsidR="00D51FB9" w:rsidRPr="00D94579" w:rsidRDefault="00D51FB9" w:rsidP="00D94579">
      <w:pPr>
        <w:pBdr>
          <w:top w:val="single" w:sz="4" w:space="1" w:color="auto"/>
          <w:left w:val="single" w:sz="4" w:space="4" w:color="auto"/>
          <w:bottom w:val="single" w:sz="4" w:space="1" w:color="auto"/>
          <w:right w:val="single" w:sz="4" w:space="4" w:color="auto"/>
        </w:pBdr>
        <w:rPr>
          <w:sz w:val="24"/>
          <w:szCs w:val="24"/>
        </w:rPr>
      </w:pPr>
      <w:r w:rsidRPr="00D94579">
        <w:rPr>
          <w:sz w:val="24"/>
          <w:szCs w:val="24"/>
        </w:rPr>
        <w:t>By completing the date and your name, you are agreeing to the above statement.</w:t>
      </w:r>
    </w:p>
    <w:p w14:paraId="59F6430E" w14:textId="77777777" w:rsidR="00D51FB9" w:rsidRPr="00D94579" w:rsidRDefault="00D51FB9" w:rsidP="00D94579">
      <w:pPr>
        <w:pBdr>
          <w:top w:val="single" w:sz="4" w:space="1" w:color="auto"/>
          <w:left w:val="single" w:sz="4" w:space="4" w:color="auto"/>
          <w:bottom w:val="single" w:sz="4" w:space="1" w:color="auto"/>
          <w:right w:val="single" w:sz="4" w:space="4" w:color="auto"/>
        </w:pBdr>
        <w:rPr>
          <w:rFonts w:eastAsia="Arial"/>
          <w:sz w:val="24"/>
          <w:szCs w:val="24"/>
        </w:rPr>
      </w:pPr>
      <w:r w:rsidRPr="00D94579">
        <w:rPr>
          <w:rFonts w:eastAsia="Arial"/>
          <w:b/>
          <w:bCs/>
          <w:sz w:val="24"/>
          <w:szCs w:val="24"/>
        </w:rPr>
        <w:t>Name:</w:t>
      </w:r>
      <w:r w:rsidRPr="00D94579">
        <w:rPr>
          <w:rFonts w:eastAsia="Arial"/>
          <w:sz w:val="24"/>
          <w:szCs w:val="24"/>
        </w:rPr>
        <w:t xml:space="preserve"> </w:t>
      </w:r>
      <w:sdt>
        <w:sdtPr>
          <w:rPr>
            <w:rFonts w:eastAsia="Arial"/>
            <w:sz w:val="24"/>
            <w:szCs w:val="24"/>
          </w:rPr>
          <w:id w:val="154355209"/>
          <w:placeholder>
            <w:docPart w:val="85A45977FDC64DB88D8F3ACB9A50161B"/>
          </w:placeholder>
          <w:showingPlcHdr/>
        </w:sdtPr>
        <w:sdtContent>
          <w:r w:rsidRPr="00D94579">
            <w:rPr>
              <w:rFonts w:eastAsia="Arial"/>
              <w:sz w:val="24"/>
              <w:szCs w:val="24"/>
            </w:rPr>
            <w:t>Click or tap here to enter text.</w:t>
          </w:r>
        </w:sdtContent>
      </w:sdt>
      <w:r w:rsidRPr="00D94579">
        <w:rPr>
          <w:rFonts w:eastAsia="Arial"/>
          <w:sz w:val="24"/>
          <w:szCs w:val="24"/>
        </w:rPr>
        <w:t xml:space="preserve">  </w:t>
      </w:r>
      <w:r w:rsidRPr="00D94579">
        <w:rPr>
          <w:sz w:val="24"/>
          <w:szCs w:val="24"/>
        </w:rPr>
        <w:tab/>
      </w:r>
    </w:p>
    <w:p w14:paraId="577749A0" w14:textId="77777777" w:rsidR="00D51FB9" w:rsidRPr="00D94579" w:rsidRDefault="00D51FB9" w:rsidP="00D94579">
      <w:pPr>
        <w:pBdr>
          <w:top w:val="single" w:sz="4" w:space="1" w:color="auto"/>
          <w:left w:val="single" w:sz="4" w:space="4" w:color="auto"/>
          <w:bottom w:val="single" w:sz="4" w:space="1" w:color="auto"/>
          <w:right w:val="single" w:sz="4" w:space="4" w:color="auto"/>
        </w:pBdr>
        <w:rPr>
          <w:rFonts w:eastAsia="Arial"/>
          <w:sz w:val="24"/>
          <w:szCs w:val="24"/>
        </w:rPr>
      </w:pPr>
      <w:r w:rsidRPr="00D94579">
        <w:rPr>
          <w:rFonts w:eastAsia="Arial"/>
          <w:b/>
          <w:bCs/>
          <w:sz w:val="24"/>
          <w:szCs w:val="24"/>
        </w:rPr>
        <w:t>Organisation Name (if applicable):</w:t>
      </w:r>
      <w:r w:rsidRPr="00D94579">
        <w:rPr>
          <w:rFonts w:eastAsia="Arial"/>
          <w:sz w:val="24"/>
          <w:szCs w:val="24"/>
        </w:rPr>
        <w:t xml:space="preserve"> </w:t>
      </w:r>
      <w:sdt>
        <w:sdtPr>
          <w:rPr>
            <w:rFonts w:eastAsia="Arial"/>
            <w:sz w:val="24"/>
            <w:szCs w:val="24"/>
          </w:rPr>
          <w:id w:val="1180322589"/>
          <w:placeholder>
            <w:docPart w:val="B9980E5A972B4EA2A0D4C8C7F3A0BDF6"/>
          </w:placeholder>
          <w:showingPlcHdr/>
        </w:sdtPr>
        <w:sdtContent>
          <w:r w:rsidRPr="00D94579">
            <w:rPr>
              <w:rFonts w:eastAsia="Arial"/>
              <w:sz w:val="24"/>
              <w:szCs w:val="24"/>
            </w:rPr>
            <w:t>Click or tap here to enter text.</w:t>
          </w:r>
        </w:sdtContent>
      </w:sdt>
      <w:r w:rsidRPr="00D94579">
        <w:rPr>
          <w:sz w:val="24"/>
          <w:szCs w:val="24"/>
        </w:rPr>
        <w:tab/>
      </w:r>
    </w:p>
    <w:p w14:paraId="735EA7CD" w14:textId="674F6B62" w:rsidR="00C547A9" w:rsidRDefault="00D51FB9" w:rsidP="00D94579">
      <w:pPr>
        <w:pBdr>
          <w:top w:val="single" w:sz="4" w:space="1" w:color="auto"/>
          <w:left w:val="single" w:sz="4" w:space="4" w:color="auto"/>
          <w:bottom w:val="single" w:sz="4" w:space="1" w:color="auto"/>
          <w:right w:val="single" w:sz="4" w:space="4" w:color="auto"/>
        </w:pBdr>
        <w:rPr>
          <w:rFonts w:eastAsia="Arial"/>
          <w:sz w:val="24"/>
          <w:szCs w:val="24"/>
        </w:rPr>
      </w:pPr>
      <w:r w:rsidRPr="00D94579">
        <w:rPr>
          <w:rFonts w:eastAsia="Arial"/>
          <w:b/>
          <w:bCs/>
          <w:sz w:val="24"/>
          <w:szCs w:val="24"/>
        </w:rPr>
        <w:t>Date:</w:t>
      </w:r>
      <w:r w:rsidRPr="00D94579">
        <w:rPr>
          <w:rFonts w:eastAsia="Arial"/>
          <w:sz w:val="24"/>
          <w:szCs w:val="24"/>
        </w:rPr>
        <w:t xml:space="preserve"> </w:t>
      </w:r>
      <w:sdt>
        <w:sdtPr>
          <w:rPr>
            <w:rFonts w:eastAsia="Arial"/>
            <w:sz w:val="24"/>
            <w:szCs w:val="24"/>
          </w:rPr>
          <w:id w:val="836503160"/>
          <w:placeholder>
            <w:docPart w:val="A1AAC40C911645DA92060FCE1C282D05"/>
          </w:placeholder>
          <w:showingPlcHdr/>
          <w:date>
            <w:dateFormat w:val="dd/MM/yyyy"/>
            <w:lid w:val="en-GB"/>
            <w:storeMappedDataAs w:val="dateTime"/>
            <w:calendar w:val="gregorian"/>
          </w:date>
        </w:sdtPr>
        <w:sdtContent>
          <w:r w:rsidRPr="00D94579">
            <w:rPr>
              <w:rFonts w:eastAsia="Arial"/>
              <w:sz w:val="24"/>
              <w:szCs w:val="24"/>
            </w:rPr>
            <w:t>Click or tap to enter a date.</w:t>
          </w:r>
        </w:sdtContent>
      </w:sdt>
      <w:r w:rsidRPr="00D94579">
        <w:rPr>
          <w:rFonts w:eastAsia="Arial"/>
          <w:sz w:val="24"/>
          <w:szCs w:val="24"/>
        </w:rPr>
        <w:t xml:space="preserve"> </w:t>
      </w:r>
    </w:p>
    <w:p w14:paraId="54DB808E" w14:textId="77777777" w:rsidR="00D468A6" w:rsidRPr="00D94579" w:rsidRDefault="00D468A6" w:rsidP="00D94579">
      <w:pPr>
        <w:pBdr>
          <w:top w:val="single" w:sz="4" w:space="1" w:color="auto"/>
          <w:left w:val="single" w:sz="4" w:space="4" w:color="auto"/>
          <w:bottom w:val="single" w:sz="4" w:space="1" w:color="auto"/>
          <w:right w:val="single" w:sz="4" w:space="4" w:color="auto"/>
        </w:pBdr>
        <w:rPr>
          <w:rFonts w:eastAsia="Arial"/>
          <w:sz w:val="24"/>
          <w:szCs w:val="24"/>
        </w:rPr>
      </w:pPr>
    </w:p>
    <w:p w14:paraId="1BB10613" w14:textId="77777777" w:rsidR="00D94579" w:rsidRDefault="00D94579" w:rsidP="00D94579">
      <w:pPr>
        <w:rPr>
          <w:b/>
          <w:bCs/>
          <w:sz w:val="24"/>
          <w:szCs w:val="24"/>
        </w:rPr>
      </w:pPr>
    </w:p>
    <w:p w14:paraId="3A68946B" w14:textId="471214B4" w:rsidR="00D51FB9" w:rsidRPr="00D94579" w:rsidRDefault="00D51FB9" w:rsidP="00D94579">
      <w:pPr>
        <w:pStyle w:val="Heading2"/>
        <w:rPr>
          <w:rFonts w:asciiTheme="minorHAnsi" w:hAnsiTheme="minorHAnsi" w:cstheme="minorHAnsi"/>
          <w:b/>
          <w:bCs/>
          <w:color w:val="000000" w:themeColor="text1"/>
          <w:sz w:val="28"/>
          <w:szCs w:val="28"/>
        </w:rPr>
      </w:pPr>
      <w:r w:rsidRPr="00D94579">
        <w:rPr>
          <w:rFonts w:asciiTheme="minorHAnsi" w:hAnsiTheme="minorHAnsi" w:cstheme="minorHAnsi"/>
          <w:b/>
          <w:bCs/>
          <w:color w:val="000000" w:themeColor="text1"/>
          <w:sz w:val="28"/>
          <w:szCs w:val="28"/>
        </w:rPr>
        <w:t>How we use your personal data</w:t>
      </w:r>
    </w:p>
    <w:p w14:paraId="0C445975" w14:textId="06498C5A" w:rsidR="008B098E" w:rsidRPr="00D94579" w:rsidRDefault="00D51FB9" w:rsidP="00D94579">
      <w:pPr>
        <w:rPr>
          <w:sz w:val="24"/>
          <w:szCs w:val="24"/>
        </w:rPr>
      </w:pPr>
      <w:r w:rsidRPr="00D94579">
        <w:rPr>
          <w:sz w:val="24"/>
          <w:szCs w:val="24"/>
        </w:rPr>
        <w:t>The personal information you share with us will only be used within the council and our partners. This information will be retained for a period of up to 7 years and shall be processed in adherence to your legal rights, including but not limited to the right to withdraw consent, right to copies of your information and right to be forgotten. If you are dissatisfied with the processing of your information, you can raise your concern with the council's data protection officer. You have a right to lodge a complaint with the </w:t>
      </w:r>
      <w:hyperlink r:id="rId7" w:tgtFrame="_blank" w:tooltip="Information Commissioner’s Office" w:history="1">
        <w:r w:rsidRPr="00D94579">
          <w:rPr>
            <w:rStyle w:val="Hyperlink"/>
            <w:rFonts w:eastAsia="Times New Roman" w:cstheme="minorHAnsi"/>
            <w:color w:val="0070C0"/>
            <w:sz w:val="24"/>
            <w:szCs w:val="24"/>
          </w:rPr>
          <w:t>Information Commissioner’s Office</w:t>
        </w:r>
      </w:hyperlink>
      <w:r w:rsidRPr="00D94579">
        <w:rPr>
          <w:sz w:val="24"/>
          <w:szCs w:val="24"/>
        </w:rPr>
        <w:t>. Read </w:t>
      </w:r>
      <w:hyperlink r:id="rId8" w:tooltip="Brent's privacy policy" w:history="1">
        <w:r w:rsidRPr="00D94579">
          <w:rPr>
            <w:rStyle w:val="Hyperlink"/>
            <w:rFonts w:eastAsia="Times New Roman" w:cstheme="minorHAnsi"/>
            <w:color w:val="0070C0"/>
            <w:sz w:val="24"/>
            <w:szCs w:val="24"/>
          </w:rPr>
          <w:t>Brent's privacy policy</w:t>
        </w:r>
      </w:hyperlink>
      <w:r w:rsidRPr="00D94579">
        <w:rPr>
          <w:color w:val="0070C0"/>
          <w:sz w:val="24"/>
          <w:szCs w:val="24"/>
        </w:rPr>
        <w:t>.</w:t>
      </w:r>
    </w:p>
    <w:sectPr w:rsidR="008B098E" w:rsidRPr="00D94579" w:rsidSect="00D94579">
      <w:headerReference w:type="default" r:id="rId9"/>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2CCD" w14:textId="77777777" w:rsidR="00AB1959" w:rsidRDefault="00AB1959" w:rsidP="00270D2D">
      <w:pPr>
        <w:spacing w:after="0" w:line="240" w:lineRule="auto"/>
      </w:pPr>
      <w:r>
        <w:separator/>
      </w:r>
    </w:p>
  </w:endnote>
  <w:endnote w:type="continuationSeparator" w:id="0">
    <w:p w14:paraId="41C77E9A" w14:textId="77777777" w:rsidR="00AB1959" w:rsidRDefault="00AB1959" w:rsidP="0027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96A3" w14:textId="77777777" w:rsidR="00AB1959" w:rsidRDefault="00AB1959" w:rsidP="00270D2D">
      <w:pPr>
        <w:spacing w:after="0" w:line="240" w:lineRule="auto"/>
      </w:pPr>
      <w:r>
        <w:separator/>
      </w:r>
    </w:p>
  </w:footnote>
  <w:footnote w:type="continuationSeparator" w:id="0">
    <w:p w14:paraId="493E353C" w14:textId="77777777" w:rsidR="00AB1959" w:rsidRDefault="00AB1959" w:rsidP="00270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BF2E" w14:textId="77777777" w:rsidR="00270D2D" w:rsidRDefault="00270D2D" w:rsidP="0086072B">
    <w:pPr>
      <w:pStyle w:val="Header"/>
      <w:jc w:val="center"/>
    </w:pPr>
    <w:r>
      <w:rPr>
        <w:rFonts w:eastAsia="Arial"/>
        <w:noProof/>
        <w:lang w:eastAsia="en-GB"/>
      </w:rPr>
      <w:drawing>
        <wp:inline distT="0" distB="0" distL="0" distR="0" wp14:anchorId="43A45613" wp14:editId="1286DDF0">
          <wp:extent cx="1190323" cy="533400"/>
          <wp:effectExtent l="0" t="0" r="0" b="0"/>
          <wp:docPr id="13" name="Picture 13" title="Together Towards Ze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718 Climate logo v8 - Tara Benh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035" cy="551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4AAB"/>
    <w:multiLevelType w:val="hybridMultilevel"/>
    <w:tmpl w:val="F934DB62"/>
    <w:lvl w:ilvl="0" w:tplc="AA26FEB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9475A"/>
    <w:multiLevelType w:val="hybridMultilevel"/>
    <w:tmpl w:val="02945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45E36"/>
    <w:multiLevelType w:val="hybridMultilevel"/>
    <w:tmpl w:val="AEA8FAEE"/>
    <w:lvl w:ilvl="0" w:tplc="B798E80C">
      <w:start w:val="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22579239">
    <w:abstractNumId w:val="2"/>
  </w:num>
  <w:num w:numId="2" w16cid:durableId="108551558">
    <w:abstractNumId w:val="1"/>
  </w:num>
  <w:num w:numId="3" w16cid:durableId="192953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1F"/>
    <w:rsid w:val="00002439"/>
    <w:rsid w:val="00270D2D"/>
    <w:rsid w:val="002A286D"/>
    <w:rsid w:val="003876B3"/>
    <w:rsid w:val="00424D4E"/>
    <w:rsid w:val="004F79D6"/>
    <w:rsid w:val="008105AA"/>
    <w:rsid w:val="0086072B"/>
    <w:rsid w:val="008B098E"/>
    <w:rsid w:val="00910562"/>
    <w:rsid w:val="009A0FAD"/>
    <w:rsid w:val="009D631F"/>
    <w:rsid w:val="00AB1959"/>
    <w:rsid w:val="00AF1E49"/>
    <w:rsid w:val="00BF1DC7"/>
    <w:rsid w:val="00C02BCA"/>
    <w:rsid w:val="00C547A9"/>
    <w:rsid w:val="00D468A6"/>
    <w:rsid w:val="00D51FB9"/>
    <w:rsid w:val="00D94579"/>
    <w:rsid w:val="00E13BF4"/>
    <w:rsid w:val="00E94507"/>
    <w:rsid w:val="00FD2834"/>
    <w:rsid w:val="00FF6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057F"/>
  <w15:chartTrackingRefBased/>
  <w15:docId w15:val="{2689DA62-68C7-4EA3-8EA6-73B643BF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6E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6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E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F6E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6EF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AF1E49"/>
    <w:rPr>
      <w:color w:val="0563C1"/>
      <w:u w:val="single"/>
    </w:rPr>
  </w:style>
  <w:style w:type="paragraph" w:styleId="Header">
    <w:name w:val="header"/>
    <w:basedOn w:val="Normal"/>
    <w:link w:val="HeaderChar"/>
    <w:uiPriority w:val="99"/>
    <w:unhideWhenUsed/>
    <w:rsid w:val="00270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D2D"/>
  </w:style>
  <w:style w:type="paragraph" w:styleId="Footer">
    <w:name w:val="footer"/>
    <w:basedOn w:val="Normal"/>
    <w:link w:val="FooterChar"/>
    <w:uiPriority w:val="99"/>
    <w:unhideWhenUsed/>
    <w:rsid w:val="00270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D2D"/>
  </w:style>
  <w:style w:type="paragraph" w:styleId="Title">
    <w:name w:val="Title"/>
    <w:basedOn w:val="Normal"/>
    <w:next w:val="Normal"/>
    <w:link w:val="TitleChar"/>
    <w:uiPriority w:val="10"/>
    <w:qFormat/>
    <w:rsid w:val="00270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D2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70D2D"/>
    <w:rPr>
      <w:color w:val="954F72" w:themeColor="followedHyperlink"/>
      <w:u w:val="single"/>
    </w:rPr>
  </w:style>
  <w:style w:type="paragraph" w:styleId="ListParagraph">
    <w:name w:val="List Paragraph"/>
    <w:basedOn w:val="Normal"/>
    <w:uiPriority w:val="34"/>
    <w:qFormat/>
    <w:rsid w:val="00910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nt.gov.uk/privacy" TargetMode="Externa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45977FDC64DB88D8F3ACB9A50161B"/>
        <w:category>
          <w:name w:val="General"/>
          <w:gallery w:val="placeholder"/>
        </w:category>
        <w:types>
          <w:type w:val="bbPlcHdr"/>
        </w:types>
        <w:behaviors>
          <w:behavior w:val="content"/>
        </w:behaviors>
        <w:guid w:val="{6A802C2F-A1C7-44E9-B0FA-CE170FCF9297}"/>
      </w:docPartPr>
      <w:docPartBody>
        <w:p w:rsidR="002E1E73" w:rsidRDefault="00A66AE9" w:rsidP="00A66AE9">
          <w:pPr>
            <w:pStyle w:val="85A45977FDC64DB88D8F3ACB9A50161B"/>
          </w:pPr>
          <w:r w:rsidRPr="00564BB9">
            <w:rPr>
              <w:rStyle w:val="PlaceholderText"/>
            </w:rPr>
            <w:t>Click or tap here to enter text.</w:t>
          </w:r>
        </w:p>
      </w:docPartBody>
    </w:docPart>
    <w:docPart>
      <w:docPartPr>
        <w:name w:val="B9980E5A972B4EA2A0D4C8C7F3A0BDF6"/>
        <w:category>
          <w:name w:val="General"/>
          <w:gallery w:val="placeholder"/>
        </w:category>
        <w:types>
          <w:type w:val="bbPlcHdr"/>
        </w:types>
        <w:behaviors>
          <w:behavior w:val="content"/>
        </w:behaviors>
        <w:guid w:val="{0A37E2D9-8CDB-4634-8745-50D16B861F70}"/>
      </w:docPartPr>
      <w:docPartBody>
        <w:p w:rsidR="002E1E73" w:rsidRDefault="00A66AE9" w:rsidP="00A66AE9">
          <w:pPr>
            <w:pStyle w:val="B9980E5A972B4EA2A0D4C8C7F3A0BDF6"/>
          </w:pPr>
          <w:r w:rsidRPr="00564BB9">
            <w:rPr>
              <w:rStyle w:val="PlaceholderText"/>
            </w:rPr>
            <w:t>Click or tap here to enter text.</w:t>
          </w:r>
        </w:p>
      </w:docPartBody>
    </w:docPart>
    <w:docPart>
      <w:docPartPr>
        <w:name w:val="A1AAC40C911645DA92060FCE1C282D05"/>
        <w:category>
          <w:name w:val="General"/>
          <w:gallery w:val="placeholder"/>
        </w:category>
        <w:types>
          <w:type w:val="bbPlcHdr"/>
        </w:types>
        <w:behaviors>
          <w:behavior w:val="content"/>
        </w:behaviors>
        <w:guid w:val="{F36ADBA9-05C5-44AD-A9C8-E546BAB7CEB5}"/>
      </w:docPartPr>
      <w:docPartBody>
        <w:p w:rsidR="002E1E73" w:rsidRDefault="00A66AE9" w:rsidP="00A66AE9">
          <w:pPr>
            <w:pStyle w:val="A1AAC40C911645DA92060FCE1C282D05"/>
          </w:pPr>
          <w:r w:rsidRPr="00564BB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49"/>
    <w:rsid w:val="0000337F"/>
    <w:rsid w:val="00174849"/>
    <w:rsid w:val="002E1E73"/>
    <w:rsid w:val="00503905"/>
    <w:rsid w:val="006C3E37"/>
    <w:rsid w:val="00A6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AE9"/>
    <w:rPr>
      <w:color w:val="808080"/>
    </w:rPr>
  </w:style>
  <w:style w:type="paragraph" w:customStyle="1" w:styleId="85A45977FDC64DB88D8F3ACB9A50161B">
    <w:name w:val="85A45977FDC64DB88D8F3ACB9A50161B"/>
    <w:rsid w:val="00A66AE9"/>
  </w:style>
  <w:style w:type="paragraph" w:customStyle="1" w:styleId="B9980E5A972B4EA2A0D4C8C7F3A0BDF6">
    <w:name w:val="B9980E5A972B4EA2A0D4C8C7F3A0BDF6"/>
    <w:rsid w:val="00A66AE9"/>
  </w:style>
  <w:style w:type="paragraph" w:customStyle="1" w:styleId="A1AAC40C911645DA92060FCE1C282D05">
    <w:name w:val="A1AAC40C911645DA92060FCE1C282D05"/>
    <w:rsid w:val="00A66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Oliviere-Miguel, Andreia</dc:creator>
  <cp:keywords/>
  <dc:description/>
  <cp:lastModifiedBy>Watson, Desnotre</cp:lastModifiedBy>
  <cp:revision>5</cp:revision>
  <dcterms:created xsi:type="dcterms:W3CDTF">2024-06-24T13:26:00Z</dcterms:created>
  <dcterms:modified xsi:type="dcterms:W3CDTF">2024-06-24T14:06:00Z</dcterms:modified>
</cp:coreProperties>
</file>